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5B2B79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2F11C8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2F11C8">
              <w:rPr>
                <w:rFonts w:ascii="Times New Roman" w:hAnsi="Times New Roman" w:cs="Times New Roman"/>
              </w:rPr>
              <w:t>Балахна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2F11C8" w:rsidP="002F11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Балахна, СНТ «Щукобор»</w:t>
            </w:r>
            <w:r w:rsidR="008C12A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F11C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F11C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2F11C8">
              <w:rPr>
                <w:rFonts w:ascii="Times New Roman" w:hAnsi="Times New Roman" w:cs="Times New Roman"/>
              </w:rPr>
              <w:t>6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2F11C8" w:rsidP="005B2B79">
            <w:pPr>
              <w:pStyle w:val="a4"/>
            </w:pPr>
            <w:r>
              <w:rPr>
                <w:rFonts w:ascii="Times New Roman" w:hAnsi="Times New Roman" w:cs="Times New Roman"/>
              </w:rPr>
              <w:t>ТП-42А замена вводного рубильника 0,4 кВ на АВ.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9F8" w:rsidRDefault="00C719F8" w:rsidP="00627430">
      <w:pPr>
        <w:spacing w:after="0" w:line="240" w:lineRule="auto"/>
      </w:pPr>
      <w:r>
        <w:separator/>
      </w:r>
    </w:p>
  </w:endnote>
  <w:endnote w:type="continuationSeparator" w:id="1">
    <w:p w:rsidR="00C719F8" w:rsidRDefault="00C719F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9F8" w:rsidRDefault="00C719F8" w:rsidP="00627430">
      <w:pPr>
        <w:spacing w:after="0" w:line="240" w:lineRule="auto"/>
      </w:pPr>
      <w:r>
        <w:separator/>
      </w:r>
    </w:p>
  </w:footnote>
  <w:footnote w:type="continuationSeparator" w:id="1">
    <w:p w:rsidR="00C719F8" w:rsidRDefault="00C719F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11C8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2B79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1A83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19F8"/>
    <w:rsid w:val="00C768A6"/>
    <w:rsid w:val="00C775EA"/>
    <w:rsid w:val="00C80599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1927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2025-09-08T05:23:00Z</dcterms:created>
  <dcterms:modified xsi:type="dcterms:W3CDTF">2025-09-08T05:23:00Z</dcterms:modified>
</cp:coreProperties>
</file>